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933D" w14:textId="6C80554E" w:rsidR="00BC1021" w:rsidRDefault="00BC1021" w:rsidP="00BC1021">
      <w:pPr>
        <w:spacing w:after="0" w:line="240" w:lineRule="auto"/>
      </w:pPr>
    </w:p>
    <w:p w14:paraId="65645513" w14:textId="60ABDD9D" w:rsidR="00810B4B" w:rsidRDefault="00810B4B" w:rsidP="00BC1021">
      <w:pPr>
        <w:spacing w:after="0" w:line="240" w:lineRule="auto"/>
      </w:pPr>
    </w:p>
    <w:p w14:paraId="3C61B171" w14:textId="00DE16EC" w:rsidR="00810B4B" w:rsidRDefault="00810B4B" w:rsidP="00BC1021">
      <w:pPr>
        <w:spacing w:after="0" w:line="240" w:lineRule="auto"/>
      </w:pPr>
    </w:p>
    <w:p w14:paraId="6321FECD" w14:textId="520C3680" w:rsidR="00810B4B" w:rsidRPr="00810B4B" w:rsidRDefault="00810B4B" w:rsidP="00810B4B">
      <w:pPr>
        <w:spacing w:after="0" w:line="240" w:lineRule="auto"/>
        <w:jc w:val="center"/>
        <w:rPr>
          <w:b/>
          <w:bCs/>
        </w:rPr>
      </w:pPr>
      <w:r w:rsidRPr="00810B4B">
        <w:rPr>
          <w:b/>
          <w:bCs/>
        </w:rPr>
        <w:t>STATEMENT OF ENVIRONMENTAL EFFECTS</w:t>
      </w:r>
    </w:p>
    <w:p w14:paraId="37F8DD44" w14:textId="614D4CA6" w:rsidR="00810B4B" w:rsidRDefault="00810B4B" w:rsidP="00BC1021">
      <w:pPr>
        <w:spacing w:after="0" w:line="240" w:lineRule="auto"/>
      </w:pPr>
    </w:p>
    <w:tbl>
      <w:tblPr>
        <w:tblStyle w:val="TableGrid"/>
        <w:tblW w:w="0" w:type="auto"/>
        <w:tblLook w:val="04A0" w:firstRow="1" w:lastRow="0" w:firstColumn="1" w:lastColumn="0" w:noHBand="0" w:noVBand="1"/>
      </w:tblPr>
      <w:tblGrid>
        <w:gridCol w:w="9016"/>
      </w:tblGrid>
      <w:tr w:rsidR="00810B4B" w14:paraId="6B175BBC" w14:textId="77777777" w:rsidTr="00810B4B">
        <w:trPr>
          <w:trHeight w:val="70"/>
        </w:trPr>
        <w:tc>
          <w:tcPr>
            <w:tcW w:w="9016" w:type="dxa"/>
            <w:shd w:val="clear" w:color="auto" w:fill="E2EFD9" w:themeFill="accent6" w:themeFillTint="33"/>
          </w:tcPr>
          <w:p w14:paraId="6500CF23" w14:textId="4CD0E921" w:rsidR="00810B4B" w:rsidRDefault="00810B4B">
            <w:r>
              <w:t>LOCATION AND PROPERTY DESCRIPTION</w:t>
            </w:r>
          </w:p>
        </w:tc>
      </w:tr>
    </w:tbl>
    <w:p w14:paraId="00679E89" w14:textId="3993A0DF" w:rsidR="00BC1021" w:rsidRDefault="00BC1021"/>
    <w:tbl>
      <w:tblPr>
        <w:tblStyle w:val="TableGrid"/>
        <w:tblW w:w="0" w:type="auto"/>
        <w:tblLook w:val="04A0" w:firstRow="1" w:lastRow="0" w:firstColumn="1" w:lastColumn="0" w:noHBand="0" w:noVBand="1"/>
      </w:tblPr>
      <w:tblGrid>
        <w:gridCol w:w="9016"/>
      </w:tblGrid>
      <w:tr w:rsidR="00810B4B" w14:paraId="187972FF" w14:textId="77777777" w:rsidTr="00810B4B">
        <w:tc>
          <w:tcPr>
            <w:tcW w:w="9016" w:type="dxa"/>
          </w:tcPr>
          <w:p w14:paraId="4B22FE0F" w14:textId="4239F806" w:rsidR="00810B4B" w:rsidRDefault="00810B4B">
            <w:r>
              <w:t xml:space="preserve">DEVELOPMENT TYPE: </w:t>
            </w:r>
            <w:r w:rsidR="00835A41">
              <w:t>Construction of a single storey dwelling with basement and pool.</w:t>
            </w:r>
          </w:p>
        </w:tc>
      </w:tr>
      <w:tr w:rsidR="00810B4B" w14:paraId="7D06C937" w14:textId="77777777" w:rsidTr="00810B4B">
        <w:tc>
          <w:tcPr>
            <w:tcW w:w="9016" w:type="dxa"/>
          </w:tcPr>
          <w:p w14:paraId="063D698C" w14:textId="2C5B3E94" w:rsidR="00810B4B" w:rsidRDefault="00810B4B">
            <w:r>
              <w:t xml:space="preserve">LGA: </w:t>
            </w:r>
            <w:r w:rsidR="006A6EEE">
              <w:t>Canterbury Bankstown</w:t>
            </w:r>
          </w:p>
        </w:tc>
      </w:tr>
      <w:tr w:rsidR="00810B4B" w14:paraId="3E3F223C" w14:textId="77777777" w:rsidTr="00810B4B">
        <w:tc>
          <w:tcPr>
            <w:tcW w:w="9016" w:type="dxa"/>
          </w:tcPr>
          <w:p w14:paraId="08624D60" w14:textId="44E8E2C6" w:rsidR="00810B4B" w:rsidRDefault="007136CF">
            <w:r>
              <w:t xml:space="preserve">LEP: </w:t>
            </w:r>
            <w:r w:rsidR="006A6EEE">
              <w:t>Bankstown LEP 2015</w:t>
            </w:r>
          </w:p>
        </w:tc>
      </w:tr>
    </w:tbl>
    <w:p w14:paraId="6F8F52B7" w14:textId="77777777" w:rsidR="00810B4B" w:rsidRDefault="00810B4B"/>
    <w:tbl>
      <w:tblPr>
        <w:tblStyle w:val="TableGrid"/>
        <w:tblW w:w="0" w:type="auto"/>
        <w:tblLook w:val="04A0" w:firstRow="1" w:lastRow="0" w:firstColumn="1" w:lastColumn="0" w:noHBand="0" w:noVBand="1"/>
      </w:tblPr>
      <w:tblGrid>
        <w:gridCol w:w="3005"/>
        <w:gridCol w:w="3005"/>
        <w:gridCol w:w="3006"/>
      </w:tblGrid>
      <w:tr w:rsidR="00810B4B" w14:paraId="00E05776" w14:textId="77777777" w:rsidTr="00810B4B">
        <w:tc>
          <w:tcPr>
            <w:tcW w:w="3005" w:type="dxa"/>
          </w:tcPr>
          <w:p w14:paraId="15383C24" w14:textId="28BA4330" w:rsidR="00810B4B" w:rsidRDefault="00D07D26">
            <w:r>
              <w:t>Street</w:t>
            </w:r>
            <w:r w:rsidR="00810B4B">
              <w:t xml:space="preserve"> Number:</w:t>
            </w:r>
            <w:r w:rsidR="0048453B">
              <w:t xml:space="preserve"> </w:t>
            </w:r>
            <w:r w:rsidR="006A6EEE">
              <w:t>76</w:t>
            </w:r>
          </w:p>
        </w:tc>
        <w:tc>
          <w:tcPr>
            <w:tcW w:w="3005" w:type="dxa"/>
          </w:tcPr>
          <w:p w14:paraId="2967FB1C" w14:textId="0CA8FFCF" w:rsidR="00810B4B" w:rsidRDefault="00810B4B">
            <w:r>
              <w:t xml:space="preserve">Street: </w:t>
            </w:r>
            <w:r w:rsidR="00835A41">
              <w:t>Lambeth Street</w:t>
            </w:r>
          </w:p>
        </w:tc>
        <w:tc>
          <w:tcPr>
            <w:tcW w:w="3006" w:type="dxa"/>
          </w:tcPr>
          <w:p w14:paraId="15192655" w14:textId="19E295B8" w:rsidR="00810B4B" w:rsidRDefault="00810B4B">
            <w:r>
              <w:t>Suburb:</w:t>
            </w:r>
            <w:r w:rsidR="00835A41">
              <w:t xml:space="preserve"> Panania</w:t>
            </w:r>
          </w:p>
        </w:tc>
      </w:tr>
      <w:tr w:rsidR="00810B4B" w14:paraId="3F8F74D1" w14:textId="77777777" w:rsidTr="00810B4B">
        <w:tc>
          <w:tcPr>
            <w:tcW w:w="3005" w:type="dxa"/>
          </w:tcPr>
          <w:p w14:paraId="3987EF68" w14:textId="0E6B5034" w:rsidR="00810B4B" w:rsidRDefault="00810B4B">
            <w:r>
              <w:t xml:space="preserve">LOT: </w:t>
            </w:r>
            <w:r w:rsidR="00835A41">
              <w:t>5</w:t>
            </w:r>
          </w:p>
        </w:tc>
        <w:tc>
          <w:tcPr>
            <w:tcW w:w="3005" w:type="dxa"/>
          </w:tcPr>
          <w:p w14:paraId="2EF842B3" w14:textId="08ED77B8" w:rsidR="00810B4B" w:rsidRDefault="00D07D26">
            <w:r>
              <w:t xml:space="preserve">DP NO: </w:t>
            </w:r>
            <w:r w:rsidR="00835A41">
              <w:t>14791</w:t>
            </w:r>
          </w:p>
        </w:tc>
        <w:tc>
          <w:tcPr>
            <w:tcW w:w="3006" w:type="dxa"/>
          </w:tcPr>
          <w:p w14:paraId="05238AC6" w14:textId="66B26BBB" w:rsidR="00810B4B" w:rsidRDefault="00810B4B">
            <w:r>
              <w:t xml:space="preserve">Postcode: </w:t>
            </w:r>
            <w:r w:rsidR="00C65366">
              <w:t>2</w:t>
            </w:r>
            <w:r w:rsidR="00835A41">
              <w:t>213</w:t>
            </w:r>
          </w:p>
        </w:tc>
      </w:tr>
      <w:tr w:rsidR="004C2C86" w14:paraId="6D4543E4" w14:textId="77777777" w:rsidTr="00607707">
        <w:trPr>
          <w:trHeight w:val="221"/>
        </w:trPr>
        <w:tc>
          <w:tcPr>
            <w:tcW w:w="3005" w:type="dxa"/>
          </w:tcPr>
          <w:p w14:paraId="4BFB77B1" w14:textId="119AF5A7" w:rsidR="004C2C86" w:rsidRDefault="004C2C86">
            <w:r>
              <w:t xml:space="preserve">Land use Zone: </w:t>
            </w:r>
            <w:r w:rsidR="00607707">
              <w:t>R</w:t>
            </w:r>
            <w:r w:rsidR="00E92440">
              <w:t>2</w:t>
            </w:r>
          </w:p>
        </w:tc>
        <w:tc>
          <w:tcPr>
            <w:tcW w:w="3005" w:type="dxa"/>
          </w:tcPr>
          <w:p w14:paraId="092BA389" w14:textId="050C8E92" w:rsidR="004C2C86" w:rsidRDefault="004C2C86">
            <w:r>
              <w:t>Proposed use:</w:t>
            </w:r>
            <w:r w:rsidR="007136CF">
              <w:t xml:space="preserve"> </w:t>
            </w:r>
            <w:r w:rsidR="00C814E6">
              <w:t>Residential</w:t>
            </w:r>
          </w:p>
        </w:tc>
        <w:tc>
          <w:tcPr>
            <w:tcW w:w="3006" w:type="dxa"/>
          </w:tcPr>
          <w:p w14:paraId="6A2D7743" w14:textId="63346570" w:rsidR="004C2C86" w:rsidRDefault="004C2C86">
            <w:r>
              <w:t>N/A</w:t>
            </w:r>
          </w:p>
        </w:tc>
      </w:tr>
    </w:tbl>
    <w:p w14:paraId="43AD2287" w14:textId="212DE466" w:rsidR="00810B4B" w:rsidRDefault="00810B4B" w:rsidP="00074FB8">
      <w:pPr>
        <w:jc w:val="center"/>
      </w:pPr>
    </w:p>
    <w:p w14:paraId="37F5A1BA" w14:textId="143B573A" w:rsidR="00810B4B" w:rsidRPr="00810B4B" w:rsidRDefault="00810B4B">
      <w:pPr>
        <w:rPr>
          <w:b/>
          <w:bCs/>
          <w:sz w:val="28"/>
          <w:szCs w:val="28"/>
        </w:rPr>
      </w:pPr>
      <w:r w:rsidRPr="00810B4B">
        <w:rPr>
          <w:b/>
          <w:bCs/>
          <w:sz w:val="28"/>
          <w:szCs w:val="28"/>
        </w:rPr>
        <w:t>Description of Proposal:</w:t>
      </w:r>
    </w:p>
    <w:p w14:paraId="797F3C22" w14:textId="6C5B79B9" w:rsidR="00810B4B" w:rsidRDefault="00835A41">
      <w:r>
        <w:t>Construction of a single storey dwelling with basement and pool.</w:t>
      </w:r>
    </w:p>
    <w:p w14:paraId="74E911E2" w14:textId="4106670A" w:rsidR="00810B4B" w:rsidRPr="00C0594E" w:rsidRDefault="00810B4B">
      <w:pPr>
        <w:rPr>
          <w:b/>
          <w:bCs/>
          <w:sz w:val="28"/>
          <w:szCs w:val="28"/>
        </w:rPr>
      </w:pPr>
      <w:r w:rsidRPr="00C0594E">
        <w:rPr>
          <w:b/>
          <w:bCs/>
          <w:sz w:val="28"/>
          <w:szCs w:val="28"/>
        </w:rPr>
        <w:t>Description of the site:</w:t>
      </w:r>
    </w:p>
    <w:p w14:paraId="2DABC7B2" w14:textId="4E7E9756" w:rsidR="00810B4B" w:rsidRDefault="00897234">
      <w:r>
        <w:t xml:space="preserve">The site is a </w:t>
      </w:r>
      <w:r w:rsidR="00643674">
        <w:t>rectangular</w:t>
      </w:r>
      <w:r>
        <w:t xml:space="preserve"> shaped lot fronting </w:t>
      </w:r>
      <w:r w:rsidR="00835A41">
        <w:t>Lambeth Street Panania.</w:t>
      </w:r>
      <w:r w:rsidR="00C814E6">
        <w:t xml:space="preserve"> The land falls from the front boundary to the rear by approximately </w:t>
      </w:r>
      <w:r w:rsidR="00835A41">
        <w:t>800mm</w:t>
      </w:r>
      <w:r w:rsidR="00C814E6">
        <w:t xml:space="preserve"> </w:t>
      </w:r>
      <w:r w:rsidR="00835A41">
        <w:t>with a 12.19m frontage and 40.235M depth. The lot is in a residential area with surrounding residential dwellings.</w:t>
      </w:r>
    </w:p>
    <w:p w14:paraId="5EF1A370" w14:textId="7717D986" w:rsidR="00C0594E" w:rsidRDefault="00C0594E"/>
    <w:p w14:paraId="6900E1B6" w14:textId="61E00305" w:rsidR="00C0594E" w:rsidRDefault="00C0594E"/>
    <w:tbl>
      <w:tblPr>
        <w:tblStyle w:val="TableGrid"/>
        <w:tblW w:w="0" w:type="auto"/>
        <w:tblLook w:val="04A0" w:firstRow="1" w:lastRow="0" w:firstColumn="1" w:lastColumn="0" w:noHBand="0" w:noVBand="1"/>
      </w:tblPr>
      <w:tblGrid>
        <w:gridCol w:w="9016"/>
      </w:tblGrid>
      <w:tr w:rsidR="00C0594E" w14:paraId="45DC668D" w14:textId="77777777" w:rsidTr="00C0594E">
        <w:tc>
          <w:tcPr>
            <w:tcW w:w="9016" w:type="dxa"/>
          </w:tcPr>
          <w:p w14:paraId="32B43184" w14:textId="25CA6C8D" w:rsidR="00C0594E" w:rsidRPr="004C447C" w:rsidRDefault="00C0594E" w:rsidP="00C0594E">
            <w:pPr>
              <w:jc w:val="center"/>
              <w:rPr>
                <w:b/>
                <w:bCs/>
              </w:rPr>
            </w:pPr>
            <w:r w:rsidRPr="004C447C">
              <w:rPr>
                <w:b/>
                <w:bCs/>
              </w:rPr>
              <w:t>CONTEXT AND SETTING</w:t>
            </w:r>
          </w:p>
        </w:tc>
      </w:tr>
    </w:tbl>
    <w:p w14:paraId="69E0B2FA" w14:textId="61B32DEB" w:rsidR="00C0594E" w:rsidRDefault="00C0594E"/>
    <w:tbl>
      <w:tblPr>
        <w:tblStyle w:val="TableGrid"/>
        <w:tblW w:w="0" w:type="auto"/>
        <w:tblLook w:val="04A0" w:firstRow="1" w:lastRow="0" w:firstColumn="1" w:lastColumn="0" w:noHBand="0" w:noVBand="1"/>
      </w:tblPr>
      <w:tblGrid>
        <w:gridCol w:w="9016"/>
      </w:tblGrid>
      <w:tr w:rsidR="00C0594E" w14:paraId="0E806228" w14:textId="77777777" w:rsidTr="00C0594E">
        <w:tc>
          <w:tcPr>
            <w:tcW w:w="9016" w:type="dxa"/>
          </w:tcPr>
          <w:p w14:paraId="7E293919" w14:textId="72744E0B" w:rsidR="00C0594E" w:rsidRPr="004C447C" w:rsidRDefault="00C0594E">
            <w:pPr>
              <w:rPr>
                <w:b/>
                <w:bCs/>
              </w:rPr>
            </w:pPr>
            <w:r w:rsidRPr="004C447C">
              <w:rPr>
                <w:b/>
                <w:bCs/>
              </w:rPr>
              <w:t>Will the development:</w:t>
            </w:r>
          </w:p>
        </w:tc>
      </w:tr>
    </w:tbl>
    <w:p w14:paraId="31F58243" w14:textId="5475D593" w:rsidR="00C0594E" w:rsidRDefault="00C0594E"/>
    <w:tbl>
      <w:tblPr>
        <w:tblStyle w:val="TableGrid"/>
        <w:tblW w:w="0" w:type="auto"/>
        <w:tblLook w:val="04A0" w:firstRow="1" w:lastRow="0" w:firstColumn="1" w:lastColumn="0" w:noHBand="0" w:noVBand="1"/>
      </w:tblPr>
      <w:tblGrid>
        <w:gridCol w:w="4508"/>
        <w:gridCol w:w="4508"/>
      </w:tblGrid>
      <w:tr w:rsidR="00C0594E" w14:paraId="1C446DA7" w14:textId="77777777" w:rsidTr="00C0594E">
        <w:tc>
          <w:tcPr>
            <w:tcW w:w="4508" w:type="dxa"/>
          </w:tcPr>
          <w:p w14:paraId="1B334A69" w14:textId="0D119752" w:rsidR="00C0594E" w:rsidRDefault="00C0594E">
            <w:r>
              <w:t>Be visually Prominent in the surrounding area?</w:t>
            </w:r>
          </w:p>
        </w:tc>
        <w:tc>
          <w:tcPr>
            <w:tcW w:w="4508" w:type="dxa"/>
          </w:tcPr>
          <w:p w14:paraId="19BA5465" w14:textId="218E0FB6" w:rsidR="00C0594E" w:rsidRDefault="00C814E6">
            <w:r>
              <w:t>The modern design with a feature façade will provide an aesthetically pleasing appeal to the property.</w:t>
            </w:r>
          </w:p>
        </w:tc>
      </w:tr>
      <w:tr w:rsidR="00C0594E" w14:paraId="78E70B28" w14:textId="77777777" w:rsidTr="00C0594E">
        <w:tc>
          <w:tcPr>
            <w:tcW w:w="4508" w:type="dxa"/>
          </w:tcPr>
          <w:p w14:paraId="082F53AC" w14:textId="64034587" w:rsidR="00C0594E" w:rsidRDefault="00C0594E">
            <w:r>
              <w:t>Be inconsistent with the existing streetscape or Council’s Setback policies?</w:t>
            </w:r>
          </w:p>
        </w:tc>
        <w:tc>
          <w:tcPr>
            <w:tcW w:w="4508" w:type="dxa"/>
          </w:tcPr>
          <w:p w14:paraId="1AA9A336" w14:textId="758B8CAC" w:rsidR="00C0594E" w:rsidRDefault="007136CF">
            <w:r>
              <w:t>NO.</w:t>
            </w:r>
            <w:r w:rsidR="005E7AF0">
              <w:t xml:space="preserve"> </w:t>
            </w:r>
          </w:p>
        </w:tc>
      </w:tr>
      <w:tr w:rsidR="00C0594E" w14:paraId="152FCE7A" w14:textId="77777777" w:rsidTr="00C0594E">
        <w:tc>
          <w:tcPr>
            <w:tcW w:w="4508" w:type="dxa"/>
          </w:tcPr>
          <w:p w14:paraId="52A3F4BE" w14:textId="688AFDF8" w:rsidR="00C0594E" w:rsidRDefault="00C0594E">
            <w:r>
              <w:t>Be out of character with the surrounding area?</w:t>
            </w:r>
          </w:p>
        </w:tc>
        <w:tc>
          <w:tcPr>
            <w:tcW w:w="4508" w:type="dxa"/>
          </w:tcPr>
          <w:p w14:paraId="76F0F68F" w14:textId="6AF3543F" w:rsidR="00C0594E" w:rsidRDefault="00C814E6">
            <w:r>
              <w:t>No – single storey dwelling proposed.</w:t>
            </w:r>
          </w:p>
        </w:tc>
      </w:tr>
    </w:tbl>
    <w:p w14:paraId="0F95B5F9" w14:textId="77777777" w:rsidR="00C814E6" w:rsidRDefault="00C814E6">
      <w:pPr>
        <w:rPr>
          <w:b/>
          <w:bCs/>
          <w:sz w:val="28"/>
          <w:szCs w:val="28"/>
        </w:rPr>
      </w:pPr>
    </w:p>
    <w:p w14:paraId="478F544D" w14:textId="13F3EB47" w:rsidR="00C0594E" w:rsidRPr="00C0594E" w:rsidRDefault="00C0594E">
      <w:pPr>
        <w:rPr>
          <w:b/>
          <w:bCs/>
          <w:sz w:val="28"/>
          <w:szCs w:val="28"/>
        </w:rPr>
      </w:pPr>
      <w:r w:rsidRPr="00C0594E">
        <w:rPr>
          <w:b/>
          <w:bCs/>
          <w:sz w:val="28"/>
          <w:szCs w:val="28"/>
        </w:rPr>
        <w:t>Access, Traffic and Utilities:</w:t>
      </w:r>
    </w:p>
    <w:p w14:paraId="68888E90" w14:textId="5A3E5A1B" w:rsidR="00C0594E" w:rsidRPr="00C0594E" w:rsidRDefault="00C0594E" w:rsidP="00C0594E">
      <w:pPr>
        <w:pStyle w:val="ListParagraph"/>
        <w:numPr>
          <w:ilvl w:val="0"/>
          <w:numId w:val="1"/>
        </w:numPr>
      </w:pPr>
      <w:r w:rsidRPr="00C0594E">
        <w:t>Legal and practical access is available to the development.</w:t>
      </w:r>
    </w:p>
    <w:p w14:paraId="266CD1B6" w14:textId="747C20E9" w:rsidR="00C0594E" w:rsidRDefault="00C0594E" w:rsidP="00C0594E">
      <w:pPr>
        <w:pStyle w:val="ListParagraph"/>
        <w:numPr>
          <w:ilvl w:val="0"/>
          <w:numId w:val="1"/>
        </w:numPr>
      </w:pPr>
      <w:r w:rsidRPr="00C0594E">
        <w:lastRenderedPageBreak/>
        <w:t xml:space="preserve">All services including power, water, electricity, </w:t>
      </w:r>
      <w:proofErr w:type="gramStart"/>
      <w:r w:rsidRPr="00C0594E">
        <w:t>sewer</w:t>
      </w:r>
      <w:proofErr w:type="gramEnd"/>
      <w:r w:rsidRPr="00C0594E">
        <w:t xml:space="preserve"> and telecommunication are readily available on site.</w:t>
      </w:r>
      <w:r w:rsidR="004C447C">
        <w:t xml:space="preserve"> </w:t>
      </w:r>
    </w:p>
    <w:p w14:paraId="59076F92" w14:textId="029CD418" w:rsidR="004D36A8" w:rsidRDefault="004D36A8" w:rsidP="00C0594E">
      <w:pPr>
        <w:pStyle w:val="ListParagraph"/>
        <w:numPr>
          <w:ilvl w:val="0"/>
          <w:numId w:val="1"/>
        </w:numPr>
      </w:pPr>
      <w:r>
        <w:t xml:space="preserve">Car Parking </w:t>
      </w:r>
      <w:r w:rsidR="00C814E6">
        <w:t>– basement parking proposed.</w:t>
      </w:r>
    </w:p>
    <w:p w14:paraId="1EE8E71D" w14:textId="5E3CBF9B" w:rsidR="00C0594E" w:rsidRDefault="00C0594E" w:rsidP="00C0594E"/>
    <w:p w14:paraId="5B8F762C" w14:textId="32F33299" w:rsidR="00C0594E" w:rsidRPr="00CD237D" w:rsidRDefault="00C0594E" w:rsidP="00C0594E">
      <w:pPr>
        <w:rPr>
          <w:b/>
          <w:bCs/>
          <w:sz w:val="28"/>
          <w:szCs w:val="28"/>
        </w:rPr>
      </w:pPr>
      <w:r w:rsidRPr="00CD237D">
        <w:rPr>
          <w:b/>
          <w:bCs/>
          <w:sz w:val="28"/>
          <w:szCs w:val="28"/>
        </w:rPr>
        <w:t>Environmental Impacts:</w:t>
      </w:r>
    </w:p>
    <w:p w14:paraId="36E8F3AB" w14:textId="21D8CA07" w:rsidR="00C0594E" w:rsidRDefault="00C0594E" w:rsidP="00C0594E"/>
    <w:tbl>
      <w:tblPr>
        <w:tblStyle w:val="TableGrid"/>
        <w:tblW w:w="0" w:type="auto"/>
        <w:tblLook w:val="04A0" w:firstRow="1" w:lastRow="0" w:firstColumn="1" w:lastColumn="0" w:noHBand="0" w:noVBand="1"/>
      </w:tblPr>
      <w:tblGrid>
        <w:gridCol w:w="4508"/>
        <w:gridCol w:w="4508"/>
      </w:tblGrid>
      <w:tr w:rsidR="00C0594E" w14:paraId="4F6CCE84" w14:textId="77777777" w:rsidTr="00C0594E">
        <w:tc>
          <w:tcPr>
            <w:tcW w:w="4508" w:type="dxa"/>
          </w:tcPr>
          <w:p w14:paraId="33775E3A" w14:textId="7BCC3DC7" w:rsidR="00C0594E" w:rsidRDefault="00C0594E" w:rsidP="00C0594E">
            <w:r>
              <w:t>Is the development likely to result in any form of air pollution (smoke, dust, odour etc.)?</w:t>
            </w:r>
          </w:p>
        </w:tc>
        <w:tc>
          <w:tcPr>
            <w:tcW w:w="4508" w:type="dxa"/>
          </w:tcPr>
          <w:p w14:paraId="0566AFA4" w14:textId="0004A820" w:rsidR="00C0594E" w:rsidRDefault="00C814E6" w:rsidP="00C0594E">
            <w:r>
              <w:t>During construction the likelihood of air pollution will exist. This will be managed via the erosion and sediment control plans and practice.</w:t>
            </w:r>
          </w:p>
        </w:tc>
      </w:tr>
      <w:tr w:rsidR="00C0594E" w14:paraId="534A2EA6" w14:textId="77777777" w:rsidTr="00C0594E">
        <w:tc>
          <w:tcPr>
            <w:tcW w:w="4508" w:type="dxa"/>
          </w:tcPr>
          <w:p w14:paraId="1C3B70AD" w14:textId="525F20E1" w:rsidR="00C0594E" w:rsidRDefault="00FD6134" w:rsidP="00C0594E">
            <w:r>
              <w:t>Does the development have the potential to result in any form of water pollution (</w:t>
            </w:r>
            <w:proofErr w:type="spellStart"/>
            <w:proofErr w:type="gramStart"/>
            <w:r>
              <w:t>eg.</w:t>
            </w:r>
            <w:proofErr w:type="spellEnd"/>
            <w:proofErr w:type="gramEnd"/>
            <w:r>
              <w:t xml:space="preserve"> Sediment run-off)?</w:t>
            </w:r>
          </w:p>
        </w:tc>
        <w:tc>
          <w:tcPr>
            <w:tcW w:w="4508" w:type="dxa"/>
          </w:tcPr>
          <w:p w14:paraId="2F5E64B5" w14:textId="62F71A01" w:rsidR="00C0594E" w:rsidRDefault="00C814E6" w:rsidP="00C0594E">
            <w:r>
              <w:t>Due to the slope of the land – during construction sediment control fencing will be placed at the rear and southern elevations.</w:t>
            </w:r>
          </w:p>
        </w:tc>
      </w:tr>
      <w:tr w:rsidR="00C0594E" w14:paraId="456A1BD4" w14:textId="77777777" w:rsidTr="00C0594E">
        <w:tc>
          <w:tcPr>
            <w:tcW w:w="4508" w:type="dxa"/>
          </w:tcPr>
          <w:p w14:paraId="5FEC674D" w14:textId="77B66CD7" w:rsidR="00C0594E" w:rsidRDefault="00FD6134" w:rsidP="00C0594E">
            <w:r>
              <w:t>Will the development have any noise impacts above background noise levels (</w:t>
            </w:r>
            <w:proofErr w:type="spellStart"/>
            <w:r>
              <w:t>eg.</w:t>
            </w:r>
            <w:proofErr w:type="spellEnd"/>
            <w:r>
              <w:t xml:space="preserve"> Swimming pool pumps)?</w:t>
            </w:r>
          </w:p>
        </w:tc>
        <w:tc>
          <w:tcPr>
            <w:tcW w:w="4508" w:type="dxa"/>
          </w:tcPr>
          <w:p w14:paraId="0B43DC61" w14:textId="5633C746" w:rsidR="00C0594E" w:rsidRDefault="00FD6134" w:rsidP="00C0594E">
            <w:r>
              <w:t>No.</w:t>
            </w:r>
          </w:p>
        </w:tc>
      </w:tr>
      <w:tr w:rsidR="00C0594E" w14:paraId="0C9E1C4D" w14:textId="77777777" w:rsidTr="00C0594E">
        <w:tc>
          <w:tcPr>
            <w:tcW w:w="4508" w:type="dxa"/>
          </w:tcPr>
          <w:p w14:paraId="12BA5C66" w14:textId="18B871E2" w:rsidR="00C0594E" w:rsidRDefault="00FD6134" w:rsidP="00C0594E">
            <w:r>
              <w:t>Does the development involve any significant excavation or filling?</w:t>
            </w:r>
          </w:p>
        </w:tc>
        <w:tc>
          <w:tcPr>
            <w:tcW w:w="4508" w:type="dxa"/>
          </w:tcPr>
          <w:p w14:paraId="7F4CE623" w14:textId="4E631738" w:rsidR="00C0594E" w:rsidRDefault="00C814E6" w:rsidP="00C0594E">
            <w:r>
              <w:t>Basement excavation – engineering plans to detail proposed method of retention. (IE shoring)</w:t>
            </w:r>
          </w:p>
          <w:p w14:paraId="12777A5E" w14:textId="52AE2EF9" w:rsidR="00FD6134" w:rsidRDefault="00FD6134" w:rsidP="00C0594E"/>
        </w:tc>
      </w:tr>
      <w:tr w:rsidR="00C0594E" w14:paraId="7D67978C" w14:textId="77777777" w:rsidTr="00C0594E">
        <w:tc>
          <w:tcPr>
            <w:tcW w:w="4508" w:type="dxa"/>
          </w:tcPr>
          <w:p w14:paraId="28B079A2" w14:textId="09B77FF1" w:rsidR="00C0594E" w:rsidRDefault="00FD6134" w:rsidP="00C0594E">
            <w:r>
              <w:t>Could the development cause erosion or sediment run-off (during the construction period)?</w:t>
            </w:r>
          </w:p>
        </w:tc>
        <w:tc>
          <w:tcPr>
            <w:tcW w:w="4508" w:type="dxa"/>
          </w:tcPr>
          <w:p w14:paraId="15371685" w14:textId="770C3DCB" w:rsidR="00C0594E" w:rsidRDefault="00C814E6" w:rsidP="00C0594E">
            <w:r>
              <w:t>Yes</w:t>
            </w:r>
            <w:r w:rsidR="004401B2">
              <w:t>.</w:t>
            </w:r>
          </w:p>
        </w:tc>
      </w:tr>
      <w:tr w:rsidR="00C0594E" w14:paraId="0B907C44" w14:textId="77777777" w:rsidTr="00C0594E">
        <w:tc>
          <w:tcPr>
            <w:tcW w:w="4508" w:type="dxa"/>
          </w:tcPr>
          <w:p w14:paraId="0A2DCEA6" w14:textId="251215DC" w:rsidR="00C0594E" w:rsidRDefault="00FD6134" w:rsidP="00C0594E">
            <w:r>
              <w:t>Is the development considered to be environmentally Sustainable (Including provision of BASIX Certificate where required)?</w:t>
            </w:r>
          </w:p>
        </w:tc>
        <w:tc>
          <w:tcPr>
            <w:tcW w:w="4508" w:type="dxa"/>
          </w:tcPr>
          <w:p w14:paraId="1A5D624A" w14:textId="04749C5B" w:rsidR="00C0594E" w:rsidRDefault="00C814E6" w:rsidP="00C0594E">
            <w:r>
              <w:t>Yes – BASIX Certification to be included.</w:t>
            </w:r>
          </w:p>
        </w:tc>
      </w:tr>
      <w:tr w:rsidR="00C0594E" w14:paraId="02530215" w14:textId="77777777" w:rsidTr="00C0594E">
        <w:tc>
          <w:tcPr>
            <w:tcW w:w="4508" w:type="dxa"/>
          </w:tcPr>
          <w:p w14:paraId="40FBE5D7" w14:textId="60878252" w:rsidR="00C0594E" w:rsidRDefault="00FD6134" w:rsidP="00C0594E">
            <w:r>
              <w:t>Is the development likely to disturb any aboriginal artefacts or relics?</w:t>
            </w:r>
          </w:p>
        </w:tc>
        <w:tc>
          <w:tcPr>
            <w:tcW w:w="4508" w:type="dxa"/>
          </w:tcPr>
          <w:p w14:paraId="1AAD383B" w14:textId="1E63CC5F" w:rsidR="00C0594E" w:rsidRDefault="00FD6134" w:rsidP="00C0594E">
            <w:r>
              <w:t>No – not in an environmentally sensitive area.</w:t>
            </w:r>
          </w:p>
        </w:tc>
      </w:tr>
      <w:tr w:rsidR="00EA7E47" w14:paraId="1A70C41C" w14:textId="77777777" w:rsidTr="00C0594E">
        <w:tc>
          <w:tcPr>
            <w:tcW w:w="4508" w:type="dxa"/>
          </w:tcPr>
          <w:p w14:paraId="48928E06" w14:textId="0D472D75" w:rsidR="00EA7E47" w:rsidRDefault="00EA7E47" w:rsidP="00C0594E">
            <w:r>
              <w:t>Is the Development within a Heritage Conservation area?</w:t>
            </w:r>
          </w:p>
        </w:tc>
        <w:tc>
          <w:tcPr>
            <w:tcW w:w="4508" w:type="dxa"/>
          </w:tcPr>
          <w:p w14:paraId="395F5C9D" w14:textId="328A5180" w:rsidR="00EA7E47" w:rsidRDefault="004401B2" w:rsidP="00C0594E">
            <w:r>
              <w:t>No.</w:t>
            </w:r>
          </w:p>
        </w:tc>
      </w:tr>
    </w:tbl>
    <w:p w14:paraId="14CB3F65" w14:textId="67666327" w:rsidR="00C0594E" w:rsidRDefault="00C0594E" w:rsidP="00C0594E"/>
    <w:p w14:paraId="74E63C74" w14:textId="77777777" w:rsidR="00C402A9" w:rsidRDefault="00C402A9" w:rsidP="00C0594E">
      <w:pPr>
        <w:rPr>
          <w:b/>
          <w:bCs/>
          <w:sz w:val="28"/>
          <w:szCs w:val="28"/>
        </w:rPr>
      </w:pPr>
    </w:p>
    <w:p w14:paraId="57133001" w14:textId="1814E6C8" w:rsidR="00CD237D" w:rsidRPr="00A53E2A" w:rsidRDefault="00CD237D" w:rsidP="00C0594E">
      <w:pPr>
        <w:rPr>
          <w:b/>
          <w:bCs/>
          <w:sz w:val="28"/>
          <w:szCs w:val="28"/>
        </w:rPr>
      </w:pPr>
      <w:r w:rsidRPr="00A53E2A">
        <w:rPr>
          <w:b/>
          <w:bCs/>
          <w:sz w:val="28"/>
          <w:szCs w:val="28"/>
        </w:rPr>
        <w:t>Flora and Fauna Impacts:</w:t>
      </w:r>
    </w:p>
    <w:p w14:paraId="2EB60410" w14:textId="17C6AD5C" w:rsidR="00CD237D" w:rsidRDefault="00CD237D" w:rsidP="00C0594E"/>
    <w:tbl>
      <w:tblPr>
        <w:tblStyle w:val="TableGrid"/>
        <w:tblW w:w="0" w:type="auto"/>
        <w:tblLook w:val="04A0" w:firstRow="1" w:lastRow="0" w:firstColumn="1" w:lastColumn="0" w:noHBand="0" w:noVBand="1"/>
      </w:tblPr>
      <w:tblGrid>
        <w:gridCol w:w="4508"/>
        <w:gridCol w:w="4508"/>
      </w:tblGrid>
      <w:tr w:rsidR="00CD237D" w14:paraId="05B4044C" w14:textId="77777777" w:rsidTr="00CD237D">
        <w:tc>
          <w:tcPr>
            <w:tcW w:w="4508" w:type="dxa"/>
          </w:tcPr>
          <w:p w14:paraId="642266CB" w14:textId="5F771BAB" w:rsidR="00CD237D" w:rsidRDefault="00CD237D" w:rsidP="00C0594E">
            <w:r>
              <w:t>Will the development result in the removal of any vegetation from the site?</w:t>
            </w:r>
          </w:p>
        </w:tc>
        <w:tc>
          <w:tcPr>
            <w:tcW w:w="4508" w:type="dxa"/>
          </w:tcPr>
          <w:p w14:paraId="16CE5C34" w14:textId="3B528BE8" w:rsidR="00CD237D" w:rsidRDefault="00C814E6" w:rsidP="00C0594E">
            <w:r>
              <w:t>Yes – one tree as shown on the survey in the northern elevation towards the back.</w:t>
            </w:r>
          </w:p>
        </w:tc>
      </w:tr>
      <w:tr w:rsidR="00CD237D" w14:paraId="0A68A599" w14:textId="77777777" w:rsidTr="00CD237D">
        <w:tc>
          <w:tcPr>
            <w:tcW w:w="4508" w:type="dxa"/>
          </w:tcPr>
          <w:p w14:paraId="66157D12" w14:textId="0E633948" w:rsidR="00CD237D" w:rsidRDefault="00CD237D" w:rsidP="00C0594E">
            <w:r>
              <w:t>Is the development likely to have any impact on threatened species or native habitat?</w:t>
            </w:r>
          </w:p>
        </w:tc>
        <w:tc>
          <w:tcPr>
            <w:tcW w:w="4508" w:type="dxa"/>
          </w:tcPr>
          <w:p w14:paraId="616C14D9" w14:textId="4045291B" w:rsidR="00CD237D" w:rsidRDefault="00CD237D" w:rsidP="00C0594E">
            <w:r>
              <w:t>No.</w:t>
            </w:r>
          </w:p>
        </w:tc>
      </w:tr>
    </w:tbl>
    <w:p w14:paraId="3BF56A34" w14:textId="595EB9AB" w:rsidR="00CD237D" w:rsidRDefault="00CD237D" w:rsidP="00C0594E"/>
    <w:p w14:paraId="2205C956" w14:textId="2513732B" w:rsidR="00A53E2A" w:rsidRDefault="009D5EBE" w:rsidP="00C0594E">
      <w:pPr>
        <w:rPr>
          <w:b/>
          <w:bCs/>
          <w:sz w:val="28"/>
          <w:szCs w:val="28"/>
        </w:rPr>
      </w:pPr>
      <w:r w:rsidRPr="009D5EBE">
        <w:rPr>
          <w:b/>
          <w:bCs/>
          <w:sz w:val="28"/>
          <w:szCs w:val="28"/>
        </w:rPr>
        <w:t>Bushfire Hazard:</w:t>
      </w:r>
    </w:p>
    <w:p w14:paraId="08910F99" w14:textId="6C4CA81B" w:rsidR="009D5EBE" w:rsidRPr="009D5EBE" w:rsidRDefault="009D5EBE" w:rsidP="00C0594E">
      <w:pPr>
        <w:rPr>
          <w:sz w:val="24"/>
          <w:szCs w:val="24"/>
        </w:rPr>
      </w:pPr>
      <w:r w:rsidRPr="009D5EBE">
        <w:rPr>
          <w:sz w:val="24"/>
          <w:szCs w:val="24"/>
        </w:rPr>
        <w:lastRenderedPageBreak/>
        <w:t>Nil.</w:t>
      </w:r>
    </w:p>
    <w:p w14:paraId="53D9F2D1" w14:textId="6B45220D" w:rsidR="009D5EBE" w:rsidRDefault="009D5EBE" w:rsidP="00C0594E">
      <w:pPr>
        <w:rPr>
          <w:sz w:val="28"/>
          <w:szCs w:val="28"/>
        </w:rPr>
      </w:pPr>
    </w:p>
    <w:p w14:paraId="56383CAA" w14:textId="5816C2E9" w:rsidR="009D5EBE" w:rsidRDefault="009D5EBE" w:rsidP="00C0594E">
      <w:pPr>
        <w:rPr>
          <w:b/>
          <w:bCs/>
          <w:sz w:val="28"/>
          <w:szCs w:val="28"/>
        </w:rPr>
      </w:pPr>
      <w:r>
        <w:rPr>
          <w:b/>
          <w:bCs/>
          <w:sz w:val="28"/>
          <w:szCs w:val="28"/>
        </w:rPr>
        <w:t>Stormwater Disposal:</w:t>
      </w:r>
    </w:p>
    <w:tbl>
      <w:tblPr>
        <w:tblStyle w:val="TableGrid"/>
        <w:tblW w:w="0" w:type="auto"/>
        <w:tblLook w:val="04A0" w:firstRow="1" w:lastRow="0" w:firstColumn="1" w:lastColumn="0" w:noHBand="0" w:noVBand="1"/>
      </w:tblPr>
      <w:tblGrid>
        <w:gridCol w:w="4508"/>
        <w:gridCol w:w="4508"/>
      </w:tblGrid>
      <w:tr w:rsidR="009D5EBE" w14:paraId="115BA6D7" w14:textId="77777777" w:rsidTr="009D5EBE">
        <w:tc>
          <w:tcPr>
            <w:tcW w:w="4508" w:type="dxa"/>
          </w:tcPr>
          <w:p w14:paraId="63370A20" w14:textId="2D86529F" w:rsidR="009D5EBE" w:rsidRPr="009D5EBE" w:rsidRDefault="009D5EBE" w:rsidP="00C0594E">
            <w:pPr>
              <w:rPr>
                <w:sz w:val="24"/>
                <w:szCs w:val="24"/>
              </w:rPr>
            </w:pPr>
            <w:r>
              <w:rPr>
                <w:sz w:val="24"/>
                <w:szCs w:val="24"/>
              </w:rPr>
              <w:t xml:space="preserve">How will stormwater (from roof and hard standing) be disposed of? </w:t>
            </w:r>
          </w:p>
        </w:tc>
        <w:tc>
          <w:tcPr>
            <w:tcW w:w="4508" w:type="dxa"/>
          </w:tcPr>
          <w:p w14:paraId="518C606A" w14:textId="10FA4302" w:rsidR="009D5EBE" w:rsidRPr="009D5EBE" w:rsidRDefault="00C814E6" w:rsidP="00C0594E">
            <w:pPr>
              <w:rPr>
                <w:sz w:val="24"/>
                <w:szCs w:val="24"/>
              </w:rPr>
            </w:pPr>
            <w:r>
              <w:rPr>
                <w:sz w:val="24"/>
                <w:szCs w:val="24"/>
              </w:rPr>
              <w:t>Stormwater system to be installed with a connection to the street. A charged line will be required due to the fall of the land.</w:t>
            </w:r>
          </w:p>
        </w:tc>
      </w:tr>
    </w:tbl>
    <w:p w14:paraId="7C4058A1" w14:textId="1427C632" w:rsidR="009D5EBE" w:rsidRDefault="009D5EBE" w:rsidP="00C0594E">
      <w:pPr>
        <w:rPr>
          <w:b/>
          <w:bCs/>
          <w:sz w:val="28"/>
          <w:szCs w:val="28"/>
        </w:rPr>
      </w:pPr>
    </w:p>
    <w:p w14:paraId="54EB3777" w14:textId="5EBBBF1F" w:rsidR="009D5EBE" w:rsidRDefault="009D5EBE" w:rsidP="00C0594E">
      <w:pPr>
        <w:rPr>
          <w:b/>
          <w:bCs/>
          <w:sz w:val="28"/>
          <w:szCs w:val="28"/>
        </w:rPr>
      </w:pPr>
    </w:p>
    <w:p w14:paraId="63A001DE" w14:textId="19105B55" w:rsidR="009D5EBE" w:rsidRDefault="009D5EBE" w:rsidP="00C0594E">
      <w:pPr>
        <w:rPr>
          <w:b/>
          <w:bCs/>
          <w:sz w:val="28"/>
          <w:szCs w:val="28"/>
        </w:rPr>
      </w:pPr>
      <w:r>
        <w:rPr>
          <w:b/>
          <w:bCs/>
          <w:sz w:val="28"/>
          <w:szCs w:val="28"/>
        </w:rPr>
        <w:t>Social and Economic Impacts:</w:t>
      </w:r>
    </w:p>
    <w:tbl>
      <w:tblPr>
        <w:tblStyle w:val="TableGrid"/>
        <w:tblW w:w="0" w:type="auto"/>
        <w:tblLook w:val="04A0" w:firstRow="1" w:lastRow="0" w:firstColumn="1" w:lastColumn="0" w:noHBand="0" w:noVBand="1"/>
      </w:tblPr>
      <w:tblGrid>
        <w:gridCol w:w="4508"/>
        <w:gridCol w:w="4508"/>
      </w:tblGrid>
      <w:tr w:rsidR="009D5EBE" w14:paraId="46A75CB2" w14:textId="77777777" w:rsidTr="009D5EBE">
        <w:tc>
          <w:tcPr>
            <w:tcW w:w="4508" w:type="dxa"/>
          </w:tcPr>
          <w:p w14:paraId="55F0926C" w14:textId="38561BCE" w:rsidR="009D5EBE" w:rsidRPr="009D5EBE" w:rsidRDefault="009D5EBE" w:rsidP="00C0594E">
            <w:pPr>
              <w:rPr>
                <w:sz w:val="24"/>
                <w:szCs w:val="24"/>
              </w:rPr>
            </w:pPr>
            <w:r w:rsidRPr="009D5EBE">
              <w:rPr>
                <w:sz w:val="24"/>
                <w:szCs w:val="24"/>
              </w:rPr>
              <w:t>Will the proposal have any economic consequences in the area?</w:t>
            </w:r>
          </w:p>
        </w:tc>
        <w:tc>
          <w:tcPr>
            <w:tcW w:w="4508" w:type="dxa"/>
          </w:tcPr>
          <w:p w14:paraId="092E0CA2" w14:textId="75319322" w:rsidR="009D5EBE" w:rsidRPr="009D5EBE" w:rsidRDefault="00AB68A0" w:rsidP="00C0594E">
            <w:pPr>
              <w:rPr>
                <w:sz w:val="24"/>
                <w:szCs w:val="24"/>
              </w:rPr>
            </w:pPr>
            <w:r>
              <w:rPr>
                <w:sz w:val="24"/>
                <w:szCs w:val="24"/>
              </w:rPr>
              <w:t>No.</w:t>
            </w:r>
          </w:p>
        </w:tc>
      </w:tr>
      <w:tr w:rsidR="009D5EBE" w14:paraId="22762C7A" w14:textId="77777777" w:rsidTr="009D5EBE">
        <w:tc>
          <w:tcPr>
            <w:tcW w:w="4508" w:type="dxa"/>
          </w:tcPr>
          <w:p w14:paraId="1D9BFB32" w14:textId="72F0BCC5" w:rsidR="009D5EBE" w:rsidRPr="009D5EBE" w:rsidRDefault="009D5EBE" w:rsidP="00C0594E">
            <w:pPr>
              <w:rPr>
                <w:sz w:val="24"/>
                <w:szCs w:val="24"/>
              </w:rPr>
            </w:pPr>
            <w:r w:rsidRPr="009D5EBE">
              <w:rPr>
                <w:sz w:val="24"/>
                <w:szCs w:val="24"/>
              </w:rPr>
              <w:t>Will the proposal affect the amenity of surrounding residences by overshadowing/loss of privacy/increased noise or vibration?</w:t>
            </w:r>
          </w:p>
        </w:tc>
        <w:tc>
          <w:tcPr>
            <w:tcW w:w="4508" w:type="dxa"/>
          </w:tcPr>
          <w:p w14:paraId="0400818A" w14:textId="75BC3C63" w:rsidR="009D5EBE" w:rsidRPr="009D5EBE" w:rsidRDefault="00C814E6" w:rsidP="00C0594E">
            <w:pPr>
              <w:rPr>
                <w:sz w:val="24"/>
                <w:szCs w:val="24"/>
              </w:rPr>
            </w:pPr>
            <w:r>
              <w:rPr>
                <w:sz w:val="24"/>
                <w:szCs w:val="24"/>
              </w:rPr>
              <w:t>No.</w:t>
            </w:r>
          </w:p>
        </w:tc>
      </w:tr>
      <w:tr w:rsidR="009D5EBE" w14:paraId="2FD68394" w14:textId="77777777" w:rsidTr="009D5EBE">
        <w:tc>
          <w:tcPr>
            <w:tcW w:w="4508" w:type="dxa"/>
          </w:tcPr>
          <w:p w14:paraId="2A9517A4" w14:textId="414186F0" w:rsidR="009D5EBE" w:rsidRPr="009D5EBE" w:rsidRDefault="009D5EBE" w:rsidP="00C0594E">
            <w:pPr>
              <w:rPr>
                <w:sz w:val="24"/>
                <w:szCs w:val="24"/>
              </w:rPr>
            </w:pPr>
            <w:r w:rsidRPr="009D5EBE">
              <w:rPr>
                <w:sz w:val="24"/>
                <w:szCs w:val="24"/>
              </w:rPr>
              <w:t xml:space="preserve">Is the development situated in a heritage area or likely to have an impact of any heritage item or item of cultural </w:t>
            </w:r>
            <w:proofErr w:type="gramStart"/>
            <w:r w:rsidRPr="009D5EBE">
              <w:rPr>
                <w:sz w:val="24"/>
                <w:szCs w:val="24"/>
              </w:rPr>
              <w:t>significance.</w:t>
            </w:r>
            <w:proofErr w:type="gramEnd"/>
          </w:p>
        </w:tc>
        <w:tc>
          <w:tcPr>
            <w:tcW w:w="4508" w:type="dxa"/>
          </w:tcPr>
          <w:p w14:paraId="34B8C7D2" w14:textId="049C83C2" w:rsidR="009D5EBE" w:rsidRPr="004401B2" w:rsidRDefault="004401B2" w:rsidP="00C0594E">
            <w:pPr>
              <w:rPr>
                <w:sz w:val="24"/>
                <w:szCs w:val="24"/>
              </w:rPr>
            </w:pPr>
            <w:r w:rsidRPr="004401B2">
              <w:rPr>
                <w:sz w:val="24"/>
                <w:szCs w:val="24"/>
              </w:rPr>
              <w:t>No.</w:t>
            </w:r>
          </w:p>
        </w:tc>
      </w:tr>
    </w:tbl>
    <w:p w14:paraId="1EB8A4D4" w14:textId="753D1E23" w:rsidR="00F3407F" w:rsidRDefault="00F3407F" w:rsidP="00C0594E">
      <w:pPr>
        <w:rPr>
          <w:sz w:val="28"/>
          <w:szCs w:val="28"/>
        </w:rPr>
      </w:pPr>
    </w:p>
    <w:p w14:paraId="44BA1BED" w14:textId="26AF6947" w:rsidR="00DB7706" w:rsidRDefault="00DB7706" w:rsidP="00C0594E">
      <w:pPr>
        <w:rPr>
          <w:b/>
          <w:bCs/>
          <w:sz w:val="28"/>
          <w:szCs w:val="28"/>
        </w:rPr>
      </w:pPr>
      <w:r w:rsidRPr="00DB7706">
        <w:rPr>
          <w:b/>
          <w:bCs/>
          <w:sz w:val="28"/>
          <w:szCs w:val="28"/>
        </w:rPr>
        <w:t>Flood Impact:</w:t>
      </w:r>
    </w:p>
    <w:p w14:paraId="3771DCC1" w14:textId="743B0FB3" w:rsidR="00DB7706" w:rsidRPr="00DB7706" w:rsidRDefault="00C814E6" w:rsidP="00C0594E">
      <w:r>
        <w:t>N/a.</w:t>
      </w:r>
    </w:p>
    <w:p w14:paraId="19450B41" w14:textId="25754854" w:rsidR="009D515B" w:rsidRDefault="00AE2F6D" w:rsidP="00C0594E">
      <w:pPr>
        <w:rPr>
          <w:b/>
          <w:bCs/>
          <w:sz w:val="28"/>
          <w:szCs w:val="28"/>
        </w:rPr>
      </w:pPr>
      <w:r>
        <w:rPr>
          <w:b/>
          <w:bCs/>
          <w:sz w:val="28"/>
          <w:szCs w:val="28"/>
        </w:rPr>
        <w:t>4.2 Local Environmental Planning Instruments</w:t>
      </w:r>
    </w:p>
    <w:p w14:paraId="1F648A32" w14:textId="6E4BF8DC" w:rsidR="00AE2F6D" w:rsidRPr="00AE2F6D" w:rsidRDefault="00AE2F6D" w:rsidP="00C0594E">
      <w:r w:rsidRPr="00AE2F6D">
        <w:t xml:space="preserve">The site is within R2 Land zone under the </w:t>
      </w:r>
      <w:r w:rsidR="00C814E6">
        <w:t>Bankstown LEP</w:t>
      </w:r>
      <w:r w:rsidR="004C129D">
        <w:t xml:space="preserve"> 2015</w:t>
      </w:r>
      <w:r w:rsidRPr="00AE2F6D">
        <w:t xml:space="preserve">. The proposed development relates </w:t>
      </w:r>
      <w:r w:rsidR="004C129D">
        <w:t>to the erection of a primary and secondary dwellings – which are permissible use under R2 zoning.</w:t>
      </w:r>
    </w:p>
    <w:p w14:paraId="3E2E1B8A" w14:textId="5A0EEF4A" w:rsidR="004973BD" w:rsidRDefault="00C85BD7" w:rsidP="00C0594E">
      <w:pPr>
        <w:rPr>
          <w:b/>
          <w:bCs/>
          <w:sz w:val="28"/>
          <w:szCs w:val="28"/>
        </w:rPr>
      </w:pPr>
      <w:r>
        <w:rPr>
          <w:b/>
          <w:bCs/>
          <w:sz w:val="28"/>
          <w:szCs w:val="28"/>
        </w:rPr>
        <w:t>4.3 Development Control Plans – Local Council Codes</w:t>
      </w:r>
    </w:p>
    <w:p w14:paraId="09FECBAB" w14:textId="5829A81E" w:rsidR="00C85BD7" w:rsidRPr="007D04E9" w:rsidRDefault="003A2701" w:rsidP="00C0594E">
      <w:r>
        <w:t>Bankstown DCP 2015</w:t>
      </w:r>
    </w:p>
    <w:p w14:paraId="6F1A2865" w14:textId="512370C5" w:rsidR="007D04E9" w:rsidRPr="007D04E9" w:rsidRDefault="007D04E9" w:rsidP="00C0594E"/>
    <w:tbl>
      <w:tblPr>
        <w:tblStyle w:val="TableGrid"/>
        <w:tblW w:w="0" w:type="auto"/>
        <w:tblLook w:val="04A0" w:firstRow="1" w:lastRow="0" w:firstColumn="1" w:lastColumn="0" w:noHBand="0" w:noVBand="1"/>
      </w:tblPr>
      <w:tblGrid>
        <w:gridCol w:w="9016"/>
      </w:tblGrid>
      <w:tr w:rsidR="00797C28" w14:paraId="49410CEC" w14:textId="77777777" w:rsidTr="005D7646">
        <w:tc>
          <w:tcPr>
            <w:tcW w:w="9016" w:type="dxa"/>
            <w:shd w:val="clear" w:color="auto" w:fill="E2EFD9" w:themeFill="accent6" w:themeFillTint="33"/>
          </w:tcPr>
          <w:p w14:paraId="5AB412C6" w14:textId="7EE8D635" w:rsidR="00797C28" w:rsidRDefault="003A2701" w:rsidP="00C0594E">
            <w:pPr>
              <w:rPr>
                <w:b/>
                <w:bCs/>
                <w:sz w:val="28"/>
                <w:szCs w:val="28"/>
              </w:rPr>
            </w:pPr>
            <w:r>
              <w:rPr>
                <w:b/>
                <w:bCs/>
                <w:sz w:val="28"/>
                <w:szCs w:val="28"/>
              </w:rPr>
              <w:t>B</w:t>
            </w:r>
            <w:r w:rsidR="00D45FF6">
              <w:rPr>
                <w:b/>
                <w:bCs/>
                <w:sz w:val="28"/>
                <w:szCs w:val="28"/>
              </w:rPr>
              <w:t>1</w:t>
            </w:r>
            <w:r w:rsidR="00797C28">
              <w:rPr>
                <w:b/>
                <w:bCs/>
                <w:sz w:val="28"/>
                <w:szCs w:val="28"/>
              </w:rPr>
              <w:t>-</w:t>
            </w:r>
            <w:r>
              <w:rPr>
                <w:b/>
                <w:bCs/>
                <w:sz w:val="28"/>
                <w:szCs w:val="28"/>
              </w:rPr>
              <w:t>Residential Controls</w:t>
            </w:r>
          </w:p>
        </w:tc>
      </w:tr>
    </w:tbl>
    <w:p w14:paraId="72E5509B" w14:textId="3ECB9DD8" w:rsidR="004973BD" w:rsidRDefault="004973BD" w:rsidP="00C0594E">
      <w:pPr>
        <w:rPr>
          <w:b/>
          <w:bCs/>
          <w:sz w:val="28"/>
          <w:szCs w:val="28"/>
        </w:rPr>
      </w:pPr>
    </w:p>
    <w:tbl>
      <w:tblPr>
        <w:tblStyle w:val="TableGrid"/>
        <w:tblW w:w="0" w:type="auto"/>
        <w:tblLook w:val="04A0" w:firstRow="1" w:lastRow="0" w:firstColumn="1" w:lastColumn="0" w:noHBand="0" w:noVBand="1"/>
      </w:tblPr>
      <w:tblGrid>
        <w:gridCol w:w="3005"/>
        <w:gridCol w:w="3005"/>
        <w:gridCol w:w="3006"/>
      </w:tblGrid>
      <w:tr w:rsidR="005D7646" w14:paraId="4C01DEB3" w14:textId="77777777" w:rsidTr="005D7646">
        <w:tc>
          <w:tcPr>
            <w:tcW w:w="3005" w:type="dxa"/>
            <w:shd w:val="clear" w:color="auto" w:fill="E2EFD9" w:themeFill="accent6" w:themeFillTint="33"/>
          </w:tcPr>
          <w:p w14:paraId="77DBAC6B" w14:textId="7415648B" w:rsidR="005D7646" w:rsidRDefault="003A2701" w:rsidP="00C0594E">
            <w:pPr>
              <w:rPr>
                <w:b/>
                <w:bCs/>
                <w:sz w:val="28"/>
                <w:szCs w:val="28"/>
              </w:rPr>
            </w:pPr>
            <w:r>
              <w:rPr>
                <w:b/>
                <w:bCs/>
                <w:sz w:val="28"/>
                <w:szCs w:val="28"/>
              </w:rPr>
              <w:t>2.7</w:t>
            </w:r>
            <w:r w:rsidR="005D7646">
              <w:rPr>
                <w:b/>
                <w:bCs/>
                <w:sz w:val="28"/>
                <w:szCs w:val="28"/>
              </w:rPr>
              <w:t xml:space="preserve"> Building Setbacks</w:t>
            </w:r>
          </w:p>
        </w:tc>
        <w:tc>
          <w:tcPr>
            <w:tcW w:w="3005" w:type="dxa"/>
            <w:shd w:val="clear" w:color="auto" w:fill="E2EFD9" w:themeFill="accent6" w:themeFillTint="33"/>
          </w:tcPr>
          <w:p w14:paraId="4172794F" w14:textId="796DF12E" w:rsidR="005D7646" w:rsidRDefault="005D7646" w:rsidP="00C0594E">
            <w:pPr>
              <w:rPr>
                <w:b/>
                <w:bCs/>
                <w:sz w:val="28"/>
                <w:szCs w:val="28"/>
              </w:rPr>
            </w:pPr>
            <w:r>
              <w:rPr>
                <w:b/>
                <w:bCs/>
                <w:sz w:val="28"/>
                <w:szCs w:val="28"/>
              </w:rPr>
              <w:t>Proposed</w:t>
            </w:r>
          </w:p>
        </w:tc>
        <w:tc>
          <w:tcPr>
            <w:tcW w:w="3006" w:type="dxa"/>
            <w:shd w:val="clear" w:color="auto" w:fill="E2EFD9" w:themeFill="accent6" w:themeFillTint="33"/>
          </w:tcPr>
          <w:p w14:paraId="5FA4B007" w14:textId="69AB8E6C" w:rsidR="005D7646" w:rsidRDefault="005D7646" w:rsidP="00C0594E">
            <w:pPr>
              <w:rPr>
                <w:b/>
                <w:bCs/>
                <w:sz w:val="28"/>
                <w:szCs w:val="28"/>
              </w:rPr>
            </w:pPr>
            <w:r>
              <w:rPr>
                <w:b/>
                <w:bCs/>
                <w:sz w:val="28"/>
                <w:szCs w:val="28"/>
              </w:rPr>
              <w:t>Complies</w:t>
            </w:r>
          </w:p>
        </w:tc>
      </w:tr>
      <w:tr w:rsidR="005D7646" w14:paraId="781324A9" w14:textId="77777777" w:rsidTr="005D7646">
        <w:tc>
          <w:tcPr>
            <w:tcW w:w="3005" w:type="dxa"/>
          </w:tcPr>
          <w:p w14:paraId="7EC950EA" w14:textId="48CAC97E" w:rsidR="005D7646" w:rsidRPr="005D7646" w:rsidRDefault="003A2701" w:rsidP="00C0594E">
            <w:r>
              <w:t xml:space="preserve">2.7 The minimum setback for a building wall to the primary </w:t>
            </w:r>
            <w:r>
              <w:lastRenderedPageBreak/>
              <w:t>road frontage is: (a) 5.5 metres for the first storey (</w:t>
            </w:r>
            <w:proofErr w:type="gramStart"/>
            <w:r>
              <w:t>i.e.</w:t>
            </w:r>
            <w:proofErr w:type="gramEnd"/>
            <w:r>
              <w:t xml:space="preserve"> the ground floor); and (b) 6.5 metres for the second storey.</w:t>
            </w:r>
          </w:p>
        </w:tc>
        <w:tc>
          <w:tcPr>
            <w:tcW w:w="3005" w:type="dxa"/>
          </w:tcPr>
          <w:p w14:paraId="0C3223B0" w14:textId="228DDC65" w:rsidR="005D7646" w:rsidRPr="005D7646" w:rsidRDefault="003A2701" w:rsidP="00C0594E">
            <w:r>
              <w:lastRenderedPageBreak/>
              <w:t>Front setback 5.</w:t>
            </w:r>
            <w:r w:rsidR="00315DCA">
              <w:t>5</w:t>
            </w:r>
            <w:r>
              <w:t>m</w:t>
            </w:r>
          </w:p>
        </w:tc>
        <w:tc>
          <w:tcPr>
            <w:tcW w:w="3006" w:type="dxa"/>
          </w:tcPr>
          <w:p w14:paraId="7A8FC205" w14:textId="6BF6B8AE" w:rsidR="005D7646" w:rsidRPr="005D7646" w:rsidRDefault="005D7646" w:rsidP="00C0594E">
            <w:r w:rsidRPr="005D7646">
              <w:t>Yes</w:t>
            </w:r>
          </w:p>
        </w:tc>
      </w:tr>
      <w:tr w:rsidR="005D7646" w14:paraId="334DF610" w14:textId="77777777" w:rsidTr="005D7646">
        <w:tc>
          <w:tcPr>
            <w:tcW w:w="3005" w:type="dxa"/>
          </w:tcPr>
          <w:p w14:paraId="11726880" w14:textId="0CB666E6" w:rsidR="005D7646" w:rsidRPr="005D7646" w:rsidRDefault="003A2701" w:rsidP="00C0594E">
            <w:r>
              <w:t>2.9 For the portion of the building wall that has a wall height less than or equal to 7 metres, the minimum setback to the side boundary of the allotment is 0.9 metres</w:t>
            </w:r>
            <w:r w:rsidR="005D7646" w:rsidRPr="005D7646">
              <w:t>.</w:t>
            </w:r>
          </w:p>
        </w:tc>
        <w:tc>
          <w:tcPr>
            <w:tcW w:w="3005" w:type="dxa"/>
          </w:tcPr>
          <w:p w14:paraId="6D1FA8C6" w14:textId="0410730E" w:rsidR="005D7646" w:rsidRPr="005D7646" w:rsidRDefault="003A2701" w:rsidP="00C0594E">
            <w:r>
              <w:t>9</w:t>
            </w:r>
            <w:r w:rsidR="00315DCA">
              <w:t>86m</w:t>
            </w:r>
            <w:r>
              <w:t>m side setbacks</w:t>
            </w:r>
          </w:p>
        </w:tc>
        <w:tc>
          <w:tcPr>
            <w:tcW w:w="3006" w:type="dxa"/>
          </w:tcPr>
          <w:p w14:paraId="729AAF8F" w14:textId="1198EA51" w:rsidR="005D7646" w:rsidRDefault="005D7646" w:rsidP="00C0594E">
            <w:pPr>
              <w:rPr>
                <w:b/>
                <w:bCs/>
                <w:sz w:val="28"/>
                <w:szCs w:val="28"/>
              </w:rPr>
            </w:pPr>
            <w:r w:rsidRPr="005D7646">
              <w:t>Yes</w:t>
            </w:r>
          </w:p>
        </w:tc>
      </w:tr>
      <w:tr w:rsidR="00D45FF6" w14:paraId="43026419" w14:textId="77777777" w:rsidTr="005D7646">
        <w:tc>
          <w:tcPr>
            <w:tcW w:w="3005" w:type="dxa"/>
          </w:tcPr>
          <w:p w14:paraId="39F42047" w14:textId="1AA73EE9" w:rsidR="00D45FF6" w:rsidRDefault="00D45FF6" w:rsidP="00C0594E">
            <w:r>
              <w:t xml:space="preserve">2.12 Dwelling houses must provide a minimum 80m2 of private open space behind the front building line. This may be in the form of a single </w:t>
            </w:r>
            <w:proofErr w:type="gramStart"/>
            <w:r>
              <w:t>area</w:t>
            </w:r>
            <w:proofErr w:type="gramEnd"/>
            <w:r>
              <w:t xml:space="preserve"> or a sum of areas provided the minimum width of each area is 5 metres throughout.</w:t>
            </w:r>
          </w:p>
        </w:tc>
        <w:tc>
          <w:tcPr>
            <w:tcW w:w="3005" w:type="dxa"/>
          </w:tcPr>
          <w:p w14:paraId="65871A2F" w14:textId="58BD2C78" w:rsidR="00D45FF6" w:rsidRDefault="00D45FF6" w:rsidP="00C0594E">
            <w:r>
              <w:t xml:space="preserve">POS of 82m2 provided </w:t>
            </w:r>
            <w:proofErr w:type="gramStart"/>
            <w:r>
              <w:t>In</w:t>
            </w:r>
            <w:proofErr w:type="gramEnd"/>
            <w:r>
              <w:t xml:space="preserve"> the back yard in the form of the alfresco, backyard and swimming pool area.</w:t>
            </w:r>
          </w:p>
        </w:tc>
        <w:tc>
          <w:tcPr>
            <w:tcW w:w="3006" w:type="dxa"/>
          </w:tcPr>
          <w:p w14:paraId="0B04677A" w14:textId="435F3125" w:rsidR="00D45FF6" w:rsidRPr="005D7646" w:rsidRDefault="00D45FF6" w:rsidP="00C0594E">
            <w:r>
              <w:t>Yes.</w:t>
            </w:r>
          </w:p>
        </w:tc>
      </w:tr>
      <w:tr w:rsidR="005D7646" w14:paraId="7429BE20" w14:textId="77777777" w:rsidTr="005D7646">
        <w:tc>
          <w:tcPr>
            <w:tcW w:w="3005" w:type="dxa"/>
          </w:tcPr>
          <w:p w14:paraId="50E59A0E" w14:textId="317F65CA" w:rsidR="005D7646" w:rsidRPr="00BA2E8B" w:rsidRDefault="0095401C" w:rsidP="00C0594E">
            <w:r>
              <w:t>2.11 The basement level must not project beyond the ground floor perimeter of the dwelling house.</w:t>
            </w:r>
          </w:p>
        </w:tc>
        <w:tc>
          <w:tcPr>
            <w:tcW w:w="3005" w:type="dxa"/>
          </w:tcPr>
          <w:p w14:paraId="1353E78D" w14:textId="16F50B0F" w:rsidR="005D7646" w:rsidRPr="00BA2E8B" w:rsidRDefault="0095401C" w:rsidP="00C0594E">
            <w:r>
              <w:t>Basement contained within ground floor footprint.</w:t>
            </w:r>
          </w:p>
        </w:tc>
        <w:tc>
          <w:tcPr>
            <w:tcW w:w="3006" w:type="dxa"/>
          </w:tcPr>
          <w:p w14:paraId="14E6C53F" w14:textId="1D4A79D2" w:rsidR="005D7646" w:rsidRPr="00BA2E8B" w:rsidRDefault="00BA2E8B" w:rsidP="00C0594E">
            <w:r w:rsidRPr="00BA2E8B">
              <w:t>Yes</w:t>
            </w:r>
          </w:p>
        </w:tc>
      </w:tr>
      <w:tr w:rsidR="005D7646" w14:paraId="4642AE27" w14:textId="77777777" w:rsidTr="005D7646">
        <w:tc>
          <w:tcPr>
            <w:tcW w:w="3005" w:type="dxa"/>
          </w:tcPr>
          <w:p w14:paraId="006FD355" w14:textId="22D1883E" w:rsidR="005D7646" w:rsidRPr="00E86450" w:rsidRDefault="0095401C" w:rsidP="00C0594E">
            <w:r>
              <w:t>2.13 At least one living area must receive a minimum 3 hours of sunlight between 8.00am and 4.00pm at the mid–winter solstice. Council may allow light wells and skylights to supplement this access to sunlight provided these building elements are not the primary source of sunlight to the living areas.</w:t>
            </w:r>
          </w:p>
        </w:tc>
        <w:tc>
          <w:tcPr>
            <w:tcW w:w="3005" w:type="dxa"/>
          </w:tcPr>
          <w:p w14:paraId="5D0B012D" w14:textId="429A0E3D" w:rsidR="005D7646" w:rsidRPr="00E86450" w:rsidRDefault="0095401C" w:rsidP="00C0594E">
            <w:r>
              <w:t>Design has addressed this requirement.</w:t>
            </w:r>
          </w:p>
        </w:tc>
        <w:tc>
          <w:tcPr>
            <w:tcW w:w="3006" w:type="dxa"/>
          </w:tcPr>
          <w:p w14:paraId="0A38F604" w14:textId="12AD89C8" w:rsidR="005D7646" w:rsidRPr="00E86450" w:rsidRDefault="0095401C" w:rsidP="00C0594E">
            <w:r>
              <w:t>Yes.</w:t>
            </w:r>
          </w:p>
        </w:tc>
      </w:tr>
      <w:tr w:rsidR="00C41AA1" w14:paraId="619A0CFB" w14:textId="77777777" w:rsidTr="005D7646">
        <w:tc>
          <w:tcPr>
            <w:tcW w:w="3005" w:type="dxa"/>
          </w:tcPr>
          <w:p w14:paraId="21C25008" w14:textId="09E4AB1D" w:rsidR="00C41AA1" w:rsidRDefault="00C41AA1" w:rsidP="00C0594E">
            <w:r>
              <w:t xml:space="preserve">2.15 A minimum 50% of the private open space required for the dwelling house and a minimum 50% of the private open space of a dwelling on an adjoining allotment must receive at least 3 hours of sunlight between 9.00am and 5.00pm at the equinox. Where this requirement cannot be met for a dwelling on an adjoining allotment, the development must not result with additional overshadowing </w:t>
            </w:r>
            <w:r>
              <w:lastRenderedPageBreak/>
              <w:t>on the affected private open space.</w:t>
            </w:r>
          </w:p>
        </w:tc>
        <w:tc>
          <w:tcPr>
            <w:tcW w:w="3005" w:type="dxa"/>
          </w:tcPr>
          <w:p w14:paraId="368501EC" w14:textId="7E7EF044" w:rsidR="00C41AA1" w:rsidRDefault="00C41AA1" w:rsidP="00C0594E">
            <w:r>
              <w:lastRenderedPageBreak/>
              <w:t>Shadow diagrams demonstrate compliance – single storey dwelling proposed.</w:t>
            </w:r>
          </w:p>
        </w:tc>
        <w:tc>
          <w:tcPr>
            <w:tcW w:w="3006" w:type="dxa"/>
          </w:tcPr>
          <w:p w14:paraId="27A78B5C" w14:textId="116CB4E7" w:rsidR="00C41AA1" w:rsidRDefault="00C41AA1" w:rsidP="00C0594E">
            <w:r>
              <w:t>Yes.</w:t>
            </w:r>
          </w:p>
        </w:tc>
      </w:tr>
      <w:tr w:rsidR="005D7646" w14:paraId="114BC9F3" w14:textId="77777777" w:rsidTr="005D7646">
        <w:tc>
          <w:tcPr>
            <w:tcW w:w="3005" w:type="dxa"/>
          </w:tcPr>
          <w:p w14:paraId="071FD893" w14:textId="7DC1DDA6" w:rsidR="005D7646" w:rsidRPr="005D51FE" w:rsidRDefault="0095401C" w:rsidP="00C0594E">
            <w:r>
              <w:t>2.26 Development must locate the car parking spaces behind the front building line with at least one covered car parking space for weather protection. Despite this clause, Council may allow one car parking space to locate forward of the front building line provided: (a) the car parking space forward of the front building line is uncovered and located in a stacked arrangement on the driveway in front of the covered car parking space; and (b) the covered car parking space is setback a minimum 6 metres from the primary and secondary frontages.</w:t>
            </w:r>
          </w:p>
        </w:tc>
        <w:tc>
          <w:tcPr>
            <w:tcW w:w="3005" w:type="dxa"/>
          </w:tcPr>
          <w:p w14:paraId="6BC4410A" w14:textId="75212707" w:rsidR="005D7646" w:rsidRPr="005D51FE" w:rsidRDefault="0095401C" w:rsidP="00C0594E">
            <w:r>
              <w:t>Basement Parking provided for 2 cars.</w:t>
            </w:r>
          </w:p>
        </w:tc>
        <w:tc>
          <w:tcPr>
            <w:tcW w:w="3006" w:type="dxa"/>
          </w:tcPr>
          <w:p w14:paraId="62FFFAF7" w14:textId="19A0EB02" w:rsidR="005D7646" w:rsidRPr="005D51FE" w:rsidRDefault="005D51FE" w:rsidP="00C0594E">
            <w:r w:rsidRPr="005D51FE">
              <w:t>Yes</w:t>
            </w:r>
          </w:p>
        </w:tc>
      </w:tr>
      <w:tr w:rsidR="00C41AA1" w14:paraId="08C9F6F0" w14:textId="77777777" w:rsidTr="005D7646">
        <w:tc>
          <w:tcPr>
            <w:tcW w:w="3005" w:type="dxa"/>
          </w:tcPr>
          <w:p w14:paraId="184D7EBE" w14:textId="0756C90A" w:rsidR="00C41AA1" w:rsidRDefault="00C41AA1" w:rsidP="00C0594E">
            <w:r>
              <w:t>2.31 Development must landscape the following areas on the allotment by way of trees and shrubs with preference given to native vegetation endemic to the City of Bankstown (refer to Appendix 4 and Appendix 5 for a list of suitable species): (a) a minimum 45% of the area between the dwelling house and the primary road frontage; and</w:t>
            </w:r>
          </w:p>
        </w:tc>
        <w:tc>
          <w:tcPr>
            <w:tcW w:w="3005" w:type="dxa"/>
          </w:tcPr>
          <w:p w14:paraId="7003F438" w14:textId="626432EA" w:rsidR="00C41AA1" w:rsidRDefault="00C41AA1" w:rsidP="00C0594E">
            <w:r>
              <w:t>Area Infront of the building line achieves 45% landscape.</w:t>
            </w:r>
          </w:p>
        </w:tc>
        <w:tc>
          <w:tcPr>
            <w:tcW w:w="3006" w:type="dxa"/>
          </w:tcPr>
          <w:p w14:paraId="62BD0732" w14:textId="43F11872" w:rsidR="00C41AA1" w:rsidRPr="005D51FE" w:rsidRDefault="00C41AA1" w:rsidP="00C0594E">
            <w:r>
              <w:t>Yes.</w:t>
            </w:r>
          </w:p>
        </w:tc>
      </w:tr>
    </w:tbl>
    <w:p w14:paraId="32DAC52E" w14:textId="1C486B2D" w:rsidR="00F30032" w:rsidRPr="00F30032" w:rsidRDefault="00F30032" w:rsidP="00C0594E"/>
    <w:p w14:paraId="563390EF" w14:textId="77777777" w:rsidR="00D45FF6" w:rsidRDefault="00D45FF6" w:rsidP="00C0594E">
      <w:pPr>
        <w:rPr>
          <w:b/>
          <w:bCs/>
          <w:sz w:val="28"/>
          <w:szCs w:val="28"/>
        </w:rPr>
      </w:pPr>
    </w:p>
    <w:p w14:paraId="6609EFD9" w14:textId="77777777" w:rsidR="00D45FF6" w:rsidRDefault="00D45FF6" w:rsidP="00C0594E">
      <w:pPr>
        <w:rPr>
          <w:b/>
          <w:bCs/>
          <w:sz w:val="28"/>
          <w:szCs w:val="28"/>
        </w:rPr>
      </w:pPr>
    </w:p>
    <w:p w14:paraId="55B6E911" w14:textId="6518223E" w:rsidR="008A0B03" w:rsidRDefault="008A0B03" w:rsidP="00C0594E">
      <w:pPr>
        <w:rPr>
          <w:b/>
          <w:bCs/>
          <w:sz w:val="28"/>
          <w:szCs w:val="28"/>
        </w:rPr>
      </w:pPr>
    </w:p>
    <w:p w14:paraId="7B233AEB" w14:textId="77777777" w:rsidR="008A0B03" w:rsidRDefault="008A0B03" w:rsidP="00C0594E">
      <w:pPr>
        <w:rPr>
          <w:b/>
          <w:bCs/>
          <w:sz w:val="28"/>
          <w:szCs w:val="28"/>
        </w:rPr>
      </w:pPr>
    </w:p>
    <w:p w14:paraId="1AB8993D" w14:textId="77777777" w:rsidR="008A0B03" w:rsidRDefault="008A0B03" w:rsidP="00C0594E">
      <w:pPr>
        <w:rPr>
          <w:b/>
          <w:bCs/>
          <w:sz w:val="28"/>
          <w:szCs w:val="28"/>
        </w:rPr>
      </w:pPr>
    </w:p>
    <w:p w14:paraId="1B64D512" w14:textId="77777777" w:rsidR="008A0B03" w:rsidRDefault="008A0B03" w:rsidP="00C0594E">
      <w:pPr>
        <w:rPr>
          <w:b/>
          <w:bCs/>
          <w:sz w:val="28"/>
          <w:szCs w:val="28"/>
        </w:rPr>
      </w:pPr>
    </w:p>
    <w:p w14:paraId="1818CBE9" w14:textId="77777777" w:rsidR="008A0B03" w:rsidRDefault="008A0B03" w:rsidP="00C0594E">
      <w:pPr>
        <w:rPr>
          <w:b/>
          <w:bCs/>
          <w:sz w:val="28"/>
          <w:szCs w:val="28"/>
        </w:rPr>
      </w:pPr>
    </w:p>
    <w:p w14:paraId="3E0AFEB2" w14:textId="77777777" w:rsidR="008A0B03" w:rsidRDefault="008A0B03" w:rsidP="00C0594E">
      <w:pPr>
        <w:rPr>
          <w:b/>
          <w:bCs/>
          <w:sz w:val="28"/>
          <w:szCs w:val="28"/>
        </w:rPr>
      </w:pPr>
    </w:p>
    <w:p w14:paraId="06E70F30" w14:textId="075B0438" w:rsidR="009D515B" w:rsidRDefault="009D515B" w:rsidP="00C0594E">
      <w:pPr>
        <w:rPr>
          <w:b/>
          <w:bCs/>
          <w:sz w:val="28"/>
          <w:szCs w:val="28"/>
        </w:rPr>
      </w:pPr>
    </w:p>
    <w:sectPr w:rsidR="009D515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CC7D" w14:textId="77777777" w:rsidR="00A90701" w:rsidRDefault="00A90701" w:rsidP="00900900">
      <w:pPr>
        <w:spacing w:after="0" w:line="240" w:lineRule="auto"/>
      </w:pPr>
      <w:r>
        <w:separator/>
      </w:r>
    </w:p>
  </w:endnote>
  <w:endnote w:type="continuationSeparator" w:id="0">
    <w:p w14:paraId="0EBEA110" w14:textId="77777777" w:rsidR="00A90701" w:rsidRDefault="00A90701" w:rsidP="0090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D588" w14:textId="77777777" w:rsidR="009D5317" w:rsidRDefault="009D5317">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 xml:space="preserve"> PAGE   \* MERGEFORMAT </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noProof/>
        <w:color w:val="2F5496" w:themeColor="accent1" w:themeShade="BF"/>
        <w:sz w:val="26"/>
        <w:szCs w:val="26"/>
      </w:rPr>
      <w:t>2</w:t>
    </w:r>
    <w:r>
      <w:rPr>
        <w:rFonts w:asciiTheme="majorHAnsi" w:eastAsiaTheme="majorEastAsia" w:hAnsiTheme="majorHAnsi" w:cstheme="majorBidi"/>
        <w:noProof/>
        <w:color w:val="2F5496" w:themeColor="accent1" w:themeShade="BF"/>
        <w:sz w:val="26"/>
        <w:szCs w:val="26"/>
      </w:rPr>
      <w:fldChar w:fldCharType="end"/>
    </w:r>
  </w:p>
  <w:p w14:paraId="48A21F10" w14:textId="77777777" w:rsidR="009D5317" w:rsidRDefault="009D5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6CDD" w14:textId="77777777" w:rsidR="00A90701" w:rsidRDefault="00A90701" w:rsidP="00900900">
      <w:pPr>
        <w:spacing w:after="0" w:line="240" w:lineRule="auto"/>
      </w:pPr>
      <w:r>
        <w:separator/>
      </w:r>
    </w:p>
  </w:footnote>
  <w:footnote w:type="continuationSeparator" w:id="0">
    <w:p w14:paraId="65426674" w14:textId="77777777" w:rsidR="00A90701" w:rsidRDefault="00A90701" w:rsidP="00900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62CE" w14:textId="3140085F" w:rsidR="00900900" w:rsidRDefault="00900900">
    <w:pPr>
      <w:pStyle w:val="Header"/>
    </w:pPr>
    <w:r>
      <w:rPr>
        <w:noProof/>
      </w:rPr>
      <w:drawing>
        <wp:inline distT="0" distB="0" distL="0" distR="0" wp14:anchorId="6D705CE6" wp14:editId="198AB036">
          <wp:extent cx="1657350" cy="35665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7350" cy="356650"/>
                  </a:xfrm>
                  <a:prstGeom prst="rect">
                    <a:avLst/>
                  </a:prstGeom>
                  <a:noFill/>
                  <a:ln>
                    <a:noFill/>
                  </a:ln>
                </pic:spPr>
              </pic:pic>
            </a:graphicData>
          </a:graphic>
        </wp:inline>
      </w:drawing>
    </w:r>
  </w:p>
  <w:p w14:paraId="7FCDC4AB" w14:textId="13F5D7BF" w:rsidR="00D07D26" w:rsidRDefault="00D07D26" w:rsidP="00D07D26">
    <w:pPr>
      <w:pStyle w:val="Header"/>
      <w:rPr>
        <w:b/>
        <w:bCs/>
      </w:rPr>
    </w:pPr>
    <w:r>
      <w:t xml:space="preserve">ABN: </w:t>
    </w:r>
    <w:r w:rsidRPr="00D07D26">
      <w:rPr>
        <w:b/>
        <w:bCs/>
      </w:rPr>
      <w:t>88 636 195 296</w:t>
    </w:r>
  </w:p>
  <w:p w14:paraId="53C24163" w14:textId="5E535113" w:rsidR="000120B4" w:rsidRDefault="00D07D26" w:rsidP="00D07D26">
    <w:pPr>
      <w:pStyle w:val="Header"/>
      <w:rPr>
        <w:b/>
        <w:bCs/>
      </w:rPr>
    </w:pPr>
    <w:r>
      <w:rPr>
        <w:b/>
        <w:bCs/>
      </w:rPr>
      <w:t xml:space="preserve">A: </w:t>
    </w:r>
    <w:r w:rsidR="000120B4">
      <w:rPr>
        <w:b/>
        <w:bCs/>
      </w:rPr>
      <w:t>14/593 Withers Rd, Rouse Hill NSW 2155</w:t>
    </w:r>
  </w:p>
  <w:p w14:paraId="672994FA" w14:textId="39996C6D" w:rsidR="00D07D26" w:rsidRPr="00D07D26" w:rsidRDefault="00D07D26" w:rsidP="00D07D26">
    <w:pPr>
      <w:pStyle w:val="Header"/>
      <w:rPr>
        <w:b/>
        <w:bCs/>
      </w:rPr>
    </w:pPr>
    <w:r>
      <w:rPr>
        <w:b/>
        <w:bCs/>
      </w:rPr>
      <w:t>T: 0415 729 818 E: ramzi@zedconsultantsgroup.com</w:t>
    </w:r>
  </w:p>
  <w:p w14:paraId="4D3522C0" w14:textId="13FEC4AB" w:rsidR="00D07D26" w:rsidRDefault="00D07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7E63"/>
    <w:multiLevelType w:val="hybridMultilevel"/>
    <w:tmpl w:val="F8F21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165AF4"/>
    <w:multiLevelType w:val="hybridMultilevel"/>
    <w:tmpl w:val="3D509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21"/>
    <w:rsid w:val="000120B4"/>
    <w:rsid w:val="00013761"/>
    <w:rsid w:val="00040DF3"/>
    <w:rsid w:val="0005178E"/>
    <w:rsid w:val="00074FB8"/>
    <w:rsid w:val="000D56E4"/>
    <w:rsid w:val="000D5DE8"/>
    <w:rsid w:val="000E46AA"/>
    <w:rsid w:val="000F3856"/>
    <w:rsid w:val="00197AA6"/>
    <w:rsid w:val="002031F3"/>
    <w:rsid w:val="002641BF"/>
    <w:rsid w:val="00290288"/>
    <w:rsid w:val="00292AB8"/>
    <w:rsid w:val="003146D9"/>
    <w:rsid w:val="00315DCA"/>
    <w:rsid w:val="00316BAC"/>
    <w:rsid w:val="00353577"/>
    <w:rsid w:val="003808EF"/>
    <w:rsid w:val="003A2701"/>
    <w:rsid w:val="0041097A"/>
    <w:rsid w:val="00436734"/>
    <w:rsid w:val="004401B2"/>
    <w:rsid w:val="00475DD8"/>
    <w:rsid w:val="0048453B"/>
    <w:rsid w:val="004973BD"/>
    <w:rsid w:val="004C129D"/>
    <w:rsid w:val="004C2C86"/>
    <w:rsid w:val="004C447C"/>
    <w:rsid w:val="004D36A8"/>
    <w:rsid w:val="00523EC4"/>
    <w:rsid w:val="0058454B"/>
    <w:rsid w:val="005858FD"/>
    <w:rsid w:val="005D51FE"/>
    <w:rsid w:val="005D7646"/>
    <w:rsid w:val="005E7AF0"/>
    <w:rsid w:val="00607707"/>
    <w:rsid w:val="0062288A"/>
    <w:rsid w:val="006251B2"/>
    <w:rsid w:val="006258B3"/>
    <w:rsid w:val="00643674"/>
    <w:rsid w:val="006A6EEE"/>
    <w:rsid w:val="007136CF"/>
    <w:rsid w:val="00744AC3"/>
    <w:rsid w:val="00797C28"/>
    <w:rsid w:val="007D04E9"/>
    <w:rsid w:val="00810B4B"/>
    <w:rsid w:val="008222A6"/>
    <w:rsid w:val="008336A9"/>
    <w:rsid w:val="00835A41"/>
    <w:rsid w:val="008500AF"/>
    <w:rsid w:val="00885196"/>
    <w:rsid w:val="00897234"/>
    <w:rsid w:val="008A0B03"/>
    <w:rsid w:val="008E51A3"/>
    <w:rsid w:val="00900900"/>
    <w:rsid w:val="00946DC7"/>
    <w:rsid w:val="00953446"/>
    <w:rsid w:val="0095401C"/>
    <w:rsid w:val="0099792B"/>
    <w:rsid w:val="009D515B"/>
    <w:rsid w:val="009D5317"/>
    <w:rsid w:val="009D5EBE"/>
    <w:rsid w:val="009D702C"/>
    <w:rsid w:val="00A02163"/>
    <w:rsid w:val="00A53E2A"/>
    <w:rsid w:val="00A90701"/>
    <w:rsid w:val="00A93744"/>
    <w:rsid w:val="00AA49E9"/>
    <w:rsid w:val="00AB68A0"/>
    <w:rsid w:val="00AE2F6D"/>
    <w:rsid w:val="00B2053B"/>
    <w:rsid w:val="00BA2E8B"/>
    <w:rsid w:val="00BC1021"/>
    <w:rsid w:val="00C038B9"/>
    <w:rsid w:val="00C0594E"/>
    <w:rsid w:val="00C402A9"/>
    <w:rsid w:val="00C41AA1"/>
    <w:rsid w:val="00C65366"/>
    <w:rsid w:val="00C814E6"/>
    <w:rsid w:val="00C85BD7"/>
    <w:rsid w:val="00CD237D"/>
    <w:rsid w:val="00D07D26"/>
    <w:rsid w:val="00D227DD"/>
    <w:rsid w:val="00D45FF6"/>
    <w:rsid w:val="00DB393B"/>
    <w:rsid w:val="00DB7706"/>
    <w:rsid w:val="00E66865"/>
    <w:rsid w:val="00E86450"/>
    <w:rsid w:val="00E92440"/>
    <w:rsid w:val="00EA7E47"/>
    <w:rsid w:val="00F20547"/>
    <w:rsid w:val="00F30032"/>
    <w:rsid w:val="00F3407F"/>
    <w:rsid w:val="00FC5B19"/>
    <w:rsid w:val="00FD6134"/>
    <w:rsid w:val="00FE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9E901"/>
  <w15:chartTrackingRefBased/>
  <w15:docId w15:val="{26AC8F9E-B84E-4CBC-9F2D-1E6AC0A3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021"/>
  </w:style>
  <w:style w:type="paragraph" w:styleId="Heading1">
    <w:name w:val="heading 1"/>
    <w:basedOn w:val="Normal"/>
    <w:next w:val="Normal"/>
    <w:link w:val="Heading1Char"/>
    <w:uiPriority w:val="9"/>
    <w:qFormat/>
    <w:rsid w:val="00D07D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94E"/>
    <w:pPr>
      <w:ind w:left="720"/>
      <w:contextualSpacing/>
    </w:pPr>
  </w:style>
  <w:style w:type="paragraph" w:styleId="Header">
    <w:name w:val="header"/>
    <w:basedOn w:val="Normal"/>
    <w:link w:val="HeaderChar"/>
    <w:uiPriority w:val="99"/>
    <w:unhideWhenUsed/>
    <w:rsid w:val="00900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900"/>
  </w:style>
  <w:style w:type="paragraph" w:styleId="Footer">
    <w:name w:val="footer"/>
    <w:basedOn w:val="Normal"/>
    <w:link w:val="FooterChar"/>
    <w:uiPriority w:val="99"/>
    <w:unhideWhenUsed/>
    <w:rsid w:val="00900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900"/>
  </w:style>
  <w:style w:type="character" w:customStyle="1" w:styleId="Heading1Char">
    <w:name w:val="Heading 1 Char"/>
    <w:basedOn w:val="DefaultParagraphFont"/>
    <w:link w:val="Heading1"/>
    <w:uiPriority w:val="9"/>
    <w:rsid w:val="00D07D2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22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54324">
      <w:bodyDiv w:val="1"/>
      <w:marLeft w:val="0"/>
      <w:marRight w:val="0"/>
      <w:marTop w:val="0"/>
      <w:marBottom w:val="0"/>
      <w:divBdr>
        <w:top w:val="none" w:sz="0" w:space="0" w:color="auto"/>
        <w:left w:val="none" w:sz="0" w:space="0" w:color="auto"/>
        <w:bottom w:val="none" w:sz="0" w:space="0" w:color="auto"/>
        <w:right w:val="none" w:sz="0" w:space="0" w:color="auto"/>
      </w:divBdr>
    </w:div>
    <w:div w:id="210168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8652-82AC-4E93-B3E1-C6D6FEB7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Bassam Zaher</dc:creator>
  <cp:keywords/>
  <dc:description/>
  <cp:lastModifiedBy>Omar Bassam Zaher</cp:lastModifiedBy>
  <cp:revision>11</cp:revision>
  <cp:lastPrinted>2020-03-17T02:56:00Z</cp:lastPrinted>
  <dcterms:created xsi:type="dcterms:W3CDTF">2020-07-22T05:46:00Z</dcterms:created>
  <dcterms:modified xsi:type="dcterms:W3CDTF">2022-03-01T07:39:00Z</dcterms:modified>
</cp:coreProperties>
</file>